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ENTWURF Zusatzvereinbarung zum Arbeitsvertrag 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– „</w:t>
      </w:r>
      <w:r>
        <w:rPr>
          <w:rFonts w:ascii="Times New Roman" w:hAnsi="Times New Roman"/>
          <w:b w:val="1"/>
          <w:bCs w:val="1"/>
          <w:rtl w:val="0"/>
          <w:lang w:val="de-DE"/>
        </w:rPr>
        <w:t>Betriebliche Klimavorsorge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 xml:space="preserve">“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e-DE"/>
        </w:rPr>
        <w:t xml:space="preserve">§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1 Zweck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Mit dieser Zusatzvereinbarung wird eine betriebliche Klimavorsorge vereinbart, bei der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jeden Mitarbeitenden der durchschnittliche private CO</w:t>
      </w:r>
      <w:r>
        <w:rPr>
          <w:rFonts w:ascii="Times New Roman" w:hAnsi="Times New Roman"/>
          <w:vertAlign w:val="subscript"/>
          <w:rtl w:val="0"/>
          <w:lang w:val="de-DE"/>
        </w:rPr>
        <w:t>2</w:t>
      </w:r>
      <w:r>
        <w:rPr>
          <w:rFonts w:ascii="Times New Roman" w:hAnsi="Times New Roman"/>
          <w:rtl w:val="0"/>
          <w:lang w:val="de-DE"/>
        </w:rPr>
        <w:t>-Fu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 xml:space="preserve">abdruck in Deutschland pro Person (definiert durch das Umweltbundesamt; Stand 2022: 11,17t) 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ber den Kooperationspartner Clime (derzeit betrieben durch die </w:t>
      </w:r>
      <w:r>
        <w:rPr>
          <w:rFonts w:ascii="Times New Roman" w:hAnsi="Times New Roman"/>
          <w:outline w:val="0"/>
          <w:color w:val="0c1d37"/>
          <w:u w:color="0c1d37"/>
          <w:shd w:val="clear" w:color="auto" w:fill="ffffff"/>
          <w:rtl w:val="0"/>
          <w:lang w:val="de-DE"/>
          <w14:textFill>
            <w14:solidFill>
              <w14:srgbClr w14:val="0C1D37"/>
            </w14:solidFill>
          </w14:textFill>
        </w:rPr>
        <w:t>BlankRiver UG (haftungsbeschr</w:t>
      </w:r>
      <w:r>
        <w:rPr>
          <w:rFonts w:ascii="Times New Roman" w:hAnsi="Times New Roman" w:hint="default"/>
          <w:outline w:val="0"/>
          <w:color w:val="0c1d37"/>
          <w:u w:color="0c1d37"/>
          <w:shd w:val="clear" w:color="auto" w:fill="ffffff"/>
          <w:rtl w:val="0"/>
          <w:lang w:val="de-DE"/>
          <w14:textFill>
            <w14:solidFill>
              <w14:srgbClr w14:val="0C1D37"/>
            </w14:solidFill>
          </w14:textFill>
        </w:rPr>
        <w:t>ä</w:t>
      </w:r>
      <w:r>
        <w:rPr>
          <w:rFonts w:ascii="Times New Roman" w:hAnsi="Times New Roman"/>
          <w:outline w:val="0"/>
          <w:color w:val="0c1d37"/>
          <w:u w:color="0c1d37"/>
          <w:shd w:val="clear" w:color="auto" w:fill="ffffff"/>
          <w:rtl w:val="0"/>
          <w:lang w:val="de-DE"/>
          <w14:textFill>
            <w14:solidFill>
              <w14:srgbClr w14:val="0C1D37"/>
            </w14:solidFill>
          </w14:textFill>
        </w:rPr>
        <w:t>nkt</w:t>
      </w:r>
      <w:r>
        <w:rPr>
          <w:rFonts w:ascii="Times New Roman" w:hAnsi="Times New Roman"/>
          <w:rtl w:val="0"/>
          <w:lang w:val="de-DE"/>
        </w:rPr>
        <w:t xml:space="preserve">) kompensiert wird. </w:t>
      </w:r>
      <w:r>
        <w:rPr>
          <w:rFonts w:ascii="Times New Roman" w:hAnsi="Times New Roman"/>
          <w:shd w:val="clear" w:color="auto" w:fill="ffc000"/>
          <w:rtl w:val="0"/>
          <w:lang w:val="de-DE"/>
        </w:rPr>
        <w:t>[Arbeitgeber]</w:t>
      </w:r>
      <w:r>
        <w:rPr>
          <w:rFonts w:ascii="Times New Roman" w:hAnsi="Times New Roman"/>
          <w:shd w:val="clear" w:color="auto" w:fill="ffc000"/>
          <w:rtl w:val="0"/>
          <w:lang w:val="de-DE"/>
        </w:rPr>
        <w:t xml:space="preserve"> 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bernimmt damit Verantwortung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die Scope 3 Emissionen seiner Belegschaft. Der Kompensationsbetrag wird je zur H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lfte von</w:t>
      </w:r>
      <w:r>
        <w:rPr>
          <w:rtl w:val="0"/>
          <w:lang w:val="de-DE"/>
        </w:rPr>
        <w:t xml:space="preserve"> </w:t>
      </w:r>
      <w:r>
        <w:rPr>
          <w:rFonts w:ascii="Times New Roman" w:hAnsi="Times New Roman"/>
          <w:shd w:val="clear" w:color="auto" w:fill="ffc000"/>
          <w:rtl w:val="0"/>
          <w:lang w:val="de-DE"/>
        </w:rPr>
        <w:t>[Arbeitgeber]</w:t>
      </w:r>
      <w:r>
        <w:rPr>
          <w:rFonts w:ascii="Times New Roman" w:hAnsi="Times New Roman"/>
          <w:rtl w:val="0"/>
          <w:lang w:val="de-DE"/>
        </w:rPr>
        <w:t xml:space="preserve"> und dem/der Mitarbeiterin/in getragen.      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Der Kooperationspartner Clime stellt den teilnehmenden Mitarbeitenden sowie dem Unternehmen eine Software zur Verf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gung, die es erm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glicht, den eigenen Fu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>abdruck zu kompensieren und zu reduzieren. Die gemeinschaftlichen Anstrengungen der Belegschaft werden mittels eines Dashboards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alle Beteiligten sichtbar und die kollektive Selbstwirksamkeit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Klimaschutz wird idealerweise gest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rkt.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e-DE"/>
        </w:rPr>
        <w:t xml:space="preserve">§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2 Verpflichtungen 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(1) </w:t>
      </w:r>
      <w:r>
        <w:rPr>
          <w:rFonts w:ascii="Times New Roman" w:hAnsi="Times New Roman"/>
          <w:shd w:val="clear" w:color="auto" w:fill="ffc000"/>
          <w:rtl w:val="0"/>
          <w:lang w:val="de-DE"/>
        </w:rPr>
        <w:t>[Arbeitgeber]</w:t>
      </w:r>
      <w:r>
        <w:rPr>
          <w:rFonts w:ascii="Times New Roman" w:hAnsi="Times New Roman"/>
          <w:rtl w:val="0"/>
          <w:lang w:val="de-DE"/>
        </w:rPr>
        <w:t xml:space="preserve"> zahlt monatlich 50% der Kompensationskosten (inkl. der Softwarenutzung von Clime) des durchschnittlichen privaten CO</w:t>
      </w:r>
      <w:r>
        <w:rPr>
          <w:rFonts w:ascii="Times New Roman" w:hAnsi="Times New Roman"/>
          <w:vertAlign w:val="subscript"/>
          <w:rtl w:val="0"/>
          <w:lang w:val="de-DE"/>
        </w:rPr>
        <w:t>2</w:t>
      </w:r>
      <w:r>
        <w:rPr>
          <w:rFonts w:ascii="Times New Roman" w:hAnsi="Times New Roman"/>
          <w:rtl w:val="0"/>
          <w:lang w:val="de-DE"/>
        </w:rPr>
        <w:t>-Fu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 xml:space="preserve">abdrucks des/der Mitarbeiters/in an Clime.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(2) Der/die Mitarbeiter/in tr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 xml:space="preserve">gt die 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brigen 50% seiner/ihrer Kompensationskosten als Mitarbeiter-/Arbeitnehmer-Anteil der Sachzuwendung </w:t>
      </w:r>
      <w:r>
        <w:rPr>
          <w:rFonts w:ascii="Times New Roman" w:hAnsi="Times New Roman" w:hint="default"/>
          <w:rtl w:val="0"/>
          <w:lang w:val="de-DE"/>
        </w:rPr>
        <w:t>„</w:t>
      </w:r>
      <w:r>
        <w:rPr>
          <w:rFonts w:ascii="Times New Roman" w:hAnsi="Times New Roman"/>
          <w:rtl w:val="0"/>
          <w:lang w:val="de-DE"/>
        </w:rPr>
        <w:t>Klimakompensation</w:t>
      </w:r>
      <w:r>
        <w:rPr>
          <w:rFonts w:ascii="Times New Roman" w:hAnsi="Times New Roman" w:hint="default"/>
          <w:rtl w:val="0"/>
          <w:lang w:val="de-DE"/>
        </w:rPr>
        <w:t xml:space="preserve">“ </w:t>
      </w:r>
      <w:r>
        <w:rPr>
          <w:rFonts w:ascii="Times New Roman" w:hAnsi="Times New Roman"/>
          <w:rtl w:val="0"/>
          <w:lang w:val="de-DE"/>
        </w:rPr>
        <w:t>(inkl. der Softwarenutzung von Clime). Der Mitarbeiter-/Arbeitnehmer-Anteil wird vom Bruttogehalt abgezogen</w:t>
      </w:r>
      <w:r>
        <w:rPr>
          <w:rFonts w:ascii="Times New Roman" w:hAnsi="Times New Roman"/>
          <w:rtl w:val="0"/>
          <w:lang w:val="de-DE"/>
        </w:rPr>
        <w:t xml:space="preserve"> und</w:t>
      </w:r>
      <w:r>
        <w:rPr>
          <w:rFonts w:ascii="Times New Roman" w:hAnsi="Times New Roman"/>
          <w:rtl w:val="0"/>
          <w:lang w:val="de-DE"/>
        </w:rPr>
        <w:t xml:space="preserve"> wird</w:t>
      </w:r>
      <w:r>
        <w:rPr>
          <w:rFonts w:ascii="Times New Roman" w:hAnsi="Times New Roman"/>
          <w:rtl w:val="0"/>
          <w:lang w:val="de-DE"/>
        </w:rPr>
        <w:t>,</w:t>
      </w:r>
      <w:r>
        <w:rPr>
          <w:rFonts w:ascii="Times New Roman" w:hAnsi="Times New Roman"/>
          <w:rtl w:val="0"/>
          <w:lang w:val="de-DE"/>
        </w:rPr>
        <w:t xml:space="preserve"> soweit die monatlichen Sachzuwendungen pro Mitarbeiter/in mehr als 50</w:t>
      </w:r>
      <w:r>
        <w:rPr>
          <w:rFonts w:ascii="Times New Roman" w:hAnsi="Times New Roman" w:hint="default"/>
          <w:rtl w:val="0"/>
          <w:lang w:val="de-DE"/>
        </w:rPr>
        <w:t>€ </w:t>
      </w:r>
      <w:r>
        <w:rPr>
          <w:rFonts w:ascii="Times New Roman" w:hAnsi="Times New Roman"/>
          <w:rtl w:val="0"/>
          <w:lang w:val="de-DE"/>
        </w:rPr>
        <w:t>pro Kalendermonat betragen</w:t>
      </w:r>
      <w:r>
        <w:rPr>
          <w:rFonts w:ascii="Times New Roman" w:hAnsi="Times New Roman"/>
          <w:rtl w:val="0"/>
          <w:lang w:val="de-DE"/>
        </w:rPr>
        <w:t>,</w:t>
      </w:r>
      <w:r>
        <w:rPr>
          <w:rFonts w:ascii="Times New Roman" w:hAnsi="Times New Roman"/>
          <w:rtl w:val="0"/>
          <w:lang w:val="de-DE"/>
        </w:rPr>
        <w:t xml:space="preserve"> mit 25% versteuert und an Clime gezahlt.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den Fall, dass die Klimakompensation nicht als steuerlich privilegierte Sachzuwendung gelten sollte, erbringen der/die Mitarbeiter/in und das Unternehmen jeweils die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sie anfallenden Sozialversicherungskosten bzw. Steuern.</w:t>
      </w:r>
    </w:p>
    <w:p>
      <w:pPr>
        <w:pStyle w:val="Normal.0"/>
        <w:spacing w:after="40"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e-DE"/>
        </w:rPr>
        <w:t xml:space="preserve">§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3 Zusammenarbeit mit Clime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Der/die Mitarbeiter /in stimmt zu,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a) dass seine/ihre E-Mailadresse an Clime weitergegeben wird,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b) dass Clime weitere Einwilligungen in die Zusendung von Informationen zur Reduktion des CO</w:t>
      </w:r>
      <w:r>
        <w:rPr>
          <w:rFonts w:ascii="Times New Roman" w:hAnsi="Times New Roman"/>
          <w:vertAlign w:val="subscript"/>
          <w:rtl w:val="0"/>
          <w:lang w:val="de-DE"/>
        </w:rPr>
        <w:t>2</w:t>
      </w:r>
      <w:r>
        <w:rPr>
          <w:rFonts w:ascii="Times New Roman" w:hAnsi="Times New Roman"/>
          <w:rtl w:val="0"/>
          <w:lang w:val="de-DE"/>
        </w:rPr>
        <w:t xml:space="preserve"> Fu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 xml:space="preserve">abdruckes vom/von der Mitarbeiter/in einholen darf und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c) dass Clime berechtigt ist, dem/der Mitarbeiter/in im Fall der K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ndigung der Zusammenarbeit mit Mitarbeiter/in einen eigenen Vertragsschluss anzubieten.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de-DE"/>
        </w:rPr>
        <w:t xml:space="preserve">§ </w:t>
      </w:r>
      <w:r>
        <w:rPr>
          <w:rFonts w:ascii="Times New Roman" w:hAnsi="Times New Roman"/>
          <w:b w:val="1"/>
          <w:bCs w:val="1"/>
          <w:rtl w:val="0"/>
          <w:lang w:val="de-DE"/>
        </w:rPr>
        <w:t>4 Vertragslaufzeit, K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ndigung 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(1) Der Vertrag gilt solange </w:t>
      </w:r>
      <w:r>
        <w:rPr>
          <w:rFonts w:ascii="Times New Roman" w:hAnsi="Times New Roman"/>
          <w:shd w:val="clear" w:color="auto" w:fill="ffc000"/>
          <w:rtl w:val="0"/>
          <w:lang w:val="de-DE"/>
        </w:rPr>
        <w:t>[Arbeitgeber]</w:t>
      </w:r>
      <w:r>
        <w:rPr>
          <w:rFonts w:ascii="Times New Roman" w:hAnsi="Times New Roman"/>
          <w:rtl w:val="0"/>
          <w:lang w:val="de-DE"/>
        </w:rPr>
        <w:t xml:space="preserve"> mit Clime das betriebliche Klimakompensationsprogramm durchf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hrt.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(2) Es endet, wenn der/die Mitarbeiter/in diese Zusatzvereinbarung k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ndigt. Es gilt eine K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ndigungsfrist von einem Monat. Die K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ndigung hat in Textform zu erfolgen.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________________________</w:t>
        <w:tab/>
        <w:tab/>
        <w:t>________________________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Ort, Datum </w:t>
        <w:tab/>
        <w:tab/>
        <w:tab/>
        <w:tab/>
        <w:tab/>
        <w:t xml:space="preserve">Ort, Datum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________________________</w:t>
        <w:tab/>
        <w:tab/>
        <w:t>________________________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Name des/der Mitarbeiter/in</w:t>
        <w:tab/>
        <w:tab/>
        <w:tab/>
      </w:r>
      <w:r>
        <w:rPr>
          <w:rFonts w:ascii="Times New Roman" w:hAnsi="Times New Roman"/>
          <w:shd w:val="clear" w:color="auto" w:fill="ffc000"/>
          <w:rtl w:val="0"/>
          <w:lang w:val="de-DE"/>
        </w:rPr>
        <w:t>[Arbeitgeber]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________________________</w:t>
        <w:tab/>
        <w:tab/>
        <w:t>________________________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Unterschrift des/der Mitarbeiterin/in </w:t>
        <w:tab/>
        <w:tab/>
      </w:r>
      <w:r>
        <w:rPr>
          <w:rFonts w:ascii="Times New Roman" w:hAnsi="Times New Roman"/>
          <w:shd w:val="clear" w:color="auto" w:fill="ffc000"/>
          <w:rtl w:val="0"/>
          <w:lang w:val="de-DE"/>
        </w:rPr>
        <w:t xml:space="preserve">Unterschrift </w:t>
      </w:r>
      <w:r>
        <w:rPr>
          <w:rFonts w:ascii="Times New Roman" w:hAnsi="Times New Roman"/>
          <w:shd w:val="clear" w:color="auto" w:fill="ffc000"/>
          <w:rtl w:val="0"/>
          <w:lang w:val="de-DE"/>
        </w:rPr>
        <w:t>[Arbeitgeber]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 xml:space="preserve">Wichtig: </w:t>
      </w:r>
      <w:r>
        <w:rPr>
          <w:rFonts w:ascii="Times New Roman" w:hAnsi="Times New Roman"/>
          <w:i w:val="1"/>
          <w:iCs w:val="1"/>
          <w:rtl w:val="0"/>
          <w:lang w:val="de-DE"/>
        </w:rPr>
        <w:t>Steuerlicher</w:t>
      </w:r>
      <w:r>
        <w:rPr>
          <w:rFonts w:ascii="Times New Roman" w:hAnsi="Times New Roman"/>
          <w:i w:val="1"/>
          <w:iCs w:val="1"/>
          <w:rtl w:val="0"/>
          <w:lang w:val="de-DE"/>
        </w:rPr>
        <w:t xml:space="preserve"> Hinweis zur Einordnung der Klimakompensation als Sachzuwendung: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 xml:space="preserve">Die Einstufung als steuerlich privilegierter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„</w:t>
      </w:r>
      <w:r>
        <w:rPr>
          <w:rFonts w:ascii="Times New Roman" w:hAnsi="Times New Roman"/>
          <w:i w:val="1"/>
          <w:iCs w:val="1"/>
          <w:rtl w:val="0"/>
          <w:lang w:val="de-DE"/>
        </w:rPr>
        <w:t>Sachbezug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“ </w:t>
      </w:r>
      <w:r>
        <w:rPr>
          <w:rFonts w:ascii="Times New Roman" w:hAnsi="Times New Roman"/>
          <w:i w:val="1"/>
          <w:iCs w:val="1"/>
          <w:rtl w:val="0"/>
          <w:lang w:val="de-DE"/>
        </w:rPr>
        <w:t>f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rtl w:val="0"/>
          <w:lang w:val="de-DE"/>
        </w:rPr>
        <w:t xml:space="preserve">r den/die Mitarbeiter/in i.S.d.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§ </w:t>
      </w:r>
      <w:r>
        <w:rPr>
          <w:rFonts w:ascii="Times New Roman" w:hAnsi="Times New Roman"/>
          <w:i w:val="1"/>
          <w:iCs w:val="1"/>
          <w:rtl w:val="0"/>
          <w:lang w:val="de-DE"/>
        </w:rPr>
        <w:t>8 Abs. 2 S. 11 EStG setzt eine weite Auslegung des Begriffs bzw. eine analoge Anwendung voraus und weist damit das Risiko einer Steuer- bzw. Sozialversicherungskostennachzahlung auf.</w:t>
      </w:r>
      <w:r>
        <w:rPr>
          <w:rFonts w:ascii="Times New Roman" w:hAnsi="Times New Roman"/>
          <w:i w:val="1"/>
          <w:iCs w:val="1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de-DE"/>
        </w:rPr>
        <w:t>Um dieses Risiko g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ä</w:t>
      </w:r>
      <w:r>
        <w:rPr>
          <w:rFonts w:ascii="Times New Roman" w:hAnsi="Times New Roman"/>
          <w:i w:val="1"/>
          <w:iCs w:val="1"/>
          <w:rtl w:val="0"/>
          <w:lang w:val="de-DE"/>
        </w:rPr>
        <w:t>nzlich auszuschlie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ß</w:t>
      </w:r>
      <w:r>
        <w:rPr>
          <w:rFonts w:ascii="Times New Roman" w:hAnsi="Times New Roman"/>
          <w:i w:val="1"/>
          <w:iCs w:val="1"/>
          <w:rtl w:val="0"/>
          <w:lang w:val="de-DE"/>
        </w:rPr>
        <w:t>en, m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>ü</w:t>
      </w:r>
      <w:r>
        <w:rPr>
          <w:rFonts w:ascii="Times New Roman" w:hAnsi="Times New Roman"/>
          <w:i w:val="1"/>
          <w:iCs w:val="1"/>
          <w:rtl w:val="0"/>
          <w:lang w:val="de-DE"/>
        </w:rPr>
        <w:t xml:space="preserve">sste ein Abzug vom Nettogehalt bei dem/der Mitarbeiter/in erfolgen. Im Falle einer Nachversteuerung gilt </w:t>
      </w:r>
      <w:r>
        <w:rPr>
          <w:rFonts w:ascii="Times New Roman" w:hAnsi="Times New Roman" w:hint="default"/>
          <w:i w:val="1"/>
          <w:iCs w:val="1"/>
          <w:rtl w:val="0"/>
          <w:lang w:val="de-DE"/>
        </w:rPr>
        <w:t xml:space="preserve">§ </w:t>
      </w:r>
      <w:r>
        <w:rPr>
          <w:rFonts w:ascii="Times New Roman" w:hAnsi="Times New Roman"/>
          <w:i w:val="1"/>
          <w:iCs w:val="1"/>
          <w:rtl w:val="0"/>
          <w:lang w:val="de-DE"/>
        </w:rPr>
        <w:t xml:space="preserve">2 Abs. 2 S. 3 dieser Vereinbarung.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line="288" w:lineRule="auto"/>
      </w:pPr>
      <w:r>
        <w:rPr>
          <w:rFonts w:ascii="Times New Roman" w:cs="Times New Roman" w:hAnsi="Times New Roman" w:eastAsia="Times New Roman"/>
          <w:i w:val="1"/>
          <w:i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4632959</wp:posOffset>
            </wp:positionH>
            <wp:positionV relativeFrom="line">
              <wp:posOffset>1874653</wp:posOffset>
            </wp:positionV>
            <wp:extent cx="1117600" cy="393700"/>
            <wp:effectExtent l="0" t="0" r="0" b="0"/>
            <wp:wrapThrough wrapText="bothSides" distL="152400" distR="1524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trackRevisions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